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E4" w:rsidRDefault="00F81F9C">
      <w:r>
        <w:t xml:space="preserve">                                                        Ход работы.</w:t>
      </w:r>
    </w:p>
    <w:p w:rsidR="00F81F9C" w:rsidRDefault="00F81F9C">
      <w:r>
        <w:t>1.Купили трубчатую пластмассовую мозаику разного цвета.</w:t>
      </w:r>
    </w:p>
    <w:p w:rsidR="00F81F9C" w:rsidRDefault="00F81F9C">
      <w:r>
        <w:t>2.Нашли картинку гренадёра.</w:t>
      </w:r>
    </w:p>
    <w:p w:rsidR="00F81F9C" w:rsidRDefault="00F81F9C">
      <w:r>
        <w:t xml:space="preserve">3.Нанизал </w:t>
      </w:r>
      <w:proofErr w:type="spellStart"/>
      <w:r>
        <w:t>нп</w:t>
      </w:r>
      <w:proofErr w:type="spellEnd"/>
      <w:r>
        <w:t xml:space="preserve"> штырьки разноцветные трубочку.</w:t>
      </w:r>
    </w:p>
    <w:p w:rsidR="00F81F9C" w:rsidRDefault="00F81F9C">
      <w:r>
        <w:t>4.Готового гренадёра накрыл бумагой и прогладил через бумагу горячим утюгом.</w:t>
      </w:r>
    </w:p>
    <w:sectPr w:rsidR="00F81F9C" w:rsidSect="00124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F9C"/>
    <w:rsid w:val="001246E4"/>
    <w:rsid w:val="00F81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2012-11-22T17:22:00Z</dcterms:created>
  <dcterms:modified xsi:type="dcterms:W3CDTF">2012-11-22T17:26:00Z</dcterms:modified>
</cp:coreProperties>
</file>