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6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827"/>
      </w:tblGrid>
      <w:tr w:rsidR="00855DC5" w:rsidRPr="00855DC5" w:rsidTr="00222B64">
        <w:trPr>
          <w:trHeight w:val="865"/>
          <w:tblCellSpacing w:w="0" w:type="dxa"/>
        </w:trPr>
        <w:tc>
          <w:tcPr>
            <w:tcW w:w="0" w:type="auto"/>
            <w:shd w:val="clear" w:color="auto" w:fill="EFFFFF"/>
            <w:tcMar>
              <w:top w:w="15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tbl>
            <w:tblPr>
              <w:tblW w:w="9267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90"/>
              <w:gridCol w:w="7877"/>
            </w:tblGrid>
            <w:tr w:rsidR="00855DC5" w:rsidRPr="00855DC5" w:rsidTr="00222B64">
              <w:trPr>
                <w:trHeight w:val="850"/>
                <w:tblCellSpacing w:w="0" w:type="dxa"/>
              </w:trPr>
              <w:tc>
                <w:tcPr>
                  <w:tcW w:w="1390" w:type="dxa"/>
                  <w:hideMark/>
                </w:tcPr>
                <w:tbl>
                  <w:tblPr>
                    <w:tblpPr w:leftFromText="180" w:rightFromText="180" w:vertAnchor="text" w:horzAnchor="margin" w:tblpY="-316"/>
                    <w:tblOverlap w:val="never"/>
                    <w:tblW w:w="1265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65"/>
                  </w:tblGrid>
                  <w:tr w:rsidR="00C323CD" w:rsidRPr="00C323CD" w:rsidTr="00222B64">
                    <w:trPr>
                      <w:trHeight w:val="709"/>
                      <w:tblCellSpacing w:w="15" w:type="dxa"/>
                    </w:trPr>
                    <w:tc>
                      <w:tcPr>
                        <w:tcW w:w="1205" w:type="dxa"/>
                        <w:vAlign w:val="center"/>
                        <w:hideMark/>
                      </w:tcPr>
                      <w:p w:rsidR="00C323CD" w:rsidRPr="00C323CD" w:rsidRDefault="00C323CD" w:rsidP="00B202C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23C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  <w:r w:rsidRPr="00C323C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02.2012</w:t>
                        </w:r>
                        <w:r w:rsidRPr="00C323C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№ 5423</w:t>
                        </w:r>
                      </w:p>
                    </w:tc>
                  </w:tr>
                </w:tbl>
                <w:p w:rsidR="00855DC5" w:rsidRPr="00855DC5" w:rsidRDefault="00855DC5" w:rsidP="00855D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77" w:type="dxa"/>
                  <w:vMerge w:val="restart"/>
                  <w:vAlign w:val="center"/>
                  <w:hideMark/>
                </w:tcPr>
                <w:p w:rsidR="00855DC5" w:rsidRPr="00C323CD" w:rsidRDefault="00C323CD" w:rsidP="00855DC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56"/>
                      <w:szCs w:val="56"/>
                      <w:lang w:eastAsia="ru-RU"/>
                    </w:rPr>
                  </w:pPr>
                  <w:r w:rsidRPr="00C323CD">
                    <w:rPr>
                      <w:rFonts w:ascii="Times New Roman" w:eastAsia="Times New Roman" w:hAnsi="Times New Roman" w:cs="Times New Roman"/>
                      <w:sz w:val="56"/>
                      <w:szCs w:val="56"/>
                      <w:lang w:eastAsia="ru-RU"/>
                    </w:rPr>
                    <w:t>Как на масляной неделе…</w:t>
                  </w:r>
                  <w:r w:rsidRPr="00C323CD">
                    <w:rPr>
                      <w:rFonts w:ascii="Times New Roman" w:eastAsia="Times New Roman" w:hAnsi="Times New Roman" w:cs="Times New Roman"/>
                      <w:noProof/>
                      <w:sz w:val="56"/>
                      <w:szCs w:val="56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14" name="Рисунок 1" descr="Прокомментировать новость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окомментировать новость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55DC5" w:rsidRPr="00855DC5" w:rsidTr="00222B64">
              <w:trPr>
                <w:trHeight w:val="15"/>
                <w:tblCellSpacing w:w="0" w:type="dxa"/>
              </w:trPr>
              <w:tc>
                <w:tcPr>
                  <w:tcW w:w="1390" w:type="dxa"/>
                  <w:vAlign w:val="center"/>
                  <w:hideMark/>
                </w:tcPr>
                <w:p w:rsidR="00855DC5" w:rsidRPr="00855DC5" w:rsidRDefault="00855DC5" w:rsidP="00855D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9" name="Рисунок 4" descr="http://portal.lgo.ru/img/cab/tran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portal.lgo.ru/img/cab/tran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77" w:type="dxa"/>
                  <w:vMerge/>
                  <w:vAlign w:val="center"/>
                  <w:hideMark/>
                </w:tcPr>
                <w:p w:rsidR="00855DC5" w:rsidRPr="00855DC5" w:rsidRDefault="00855DC5" w:rsidP="00855D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55DC5" w:rsidRPr="00855DC5" w:rsidRDefault="00855DC5" w:rsidP="00855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DC5" w:rsidRPr="00855DC5" w:rsidTr="00222B64">
        <w:trPr>
          <w:trHeight w:val="11827"/>
          <w:tblCellSpacing w:w="0" w:type="dxa"/>
        </w:trPr>
        <w:tc>
          <w:tcPr>
            <w:tcW w:w="0" w:type="auto"/>
            <w:shd w:val="clear" w:color="auto" w:fill="EFFFFF"/>
            <w:tcMar>
              <w:top w:w="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tbl>
            <w:tblPr>
              <w:tblpPr w:leftFromText="180" w:rightFromText="180" w:horzAnchor="margin" w:tblpY="-2700"/>
              <w:tblOverlap w:val="never"/>
              <w:tblW w:w="6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  <w:gridCol w:w="3870"/>
            </w:tblGrid>
            <w:tr w:rsidR="00C323CD" w:rsidRPr="00C323CD" w:rsidTr="00222B64">
              <w:trPr>
                <w:trHeight w:val="544"/>
                <w:tblCellSpacing w:w="0" w:type="dxa"/>
              </w:trPr>
              <w:tc>
                <w:tcPr>
                  <w:tcW w:w="50" w:type="dxa"/>
                  <w:hideMark/>
                </w:tcPr>
                <w:p w:rsidR="00C323CD" w:rsidRPr="00C323CD" w:rsidRDefault="00C323CD" w:rsidP="00C32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" w:type="dxa"/>
                  <w:vMerge w:val="restart"/>
                  <w:vAlign w:val="center"/>
                  <w:hideMark/>
                </w:tcPr>
                <w:p w:rsidR="00C323CD" w:rsidRPr="00C323CD" w:rsidRDefault="00222B64" w:rsidP="00C32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24765</wp:posOffset>
                        </wp:positionH>
                        <wp:positionV relativeFrom="paragraph">
                          <wp:posOffset>55880</wp:posOffset>
                        </wp:positionV>
                        <wp:extent cx="2438400" cy="1781175"/>
                        <wp:effectExtent l="19050" t="0" r="0" b="0"/>
                        <wp:wrapTight wrapText="bothSides">
                          <wp:wrapPolygon edited="0">
                            <wp:start x="-169" y="0"/>
                            <wp:lineTo x="-169" y="21484"/>
                            <wp:lineTo x="21600" y="21484"/>
                            <wp:lineTo x="21600" y="0"/>
                            <wp:lineTo x="-169" y="0"/>
                          </wp:wrapPolygon>
                        </wp:wrapTight>
                        <wp:docPr id="18" name="Рисунок 17" descr="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.jp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8400" cy="1781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C323CD" w:rsidRPr="00C323CD" w:rsidTr="00222B64">
              <w:trPr>
                <w:trHeight w:val="9"/>
                <w:tblCellSpacing w:w="0" w:type="dxa"/>
              </w:trPr>
              <w:tc>
                <w:tcPr>
                  <w:tcW w:w="50" w:type="dxa"/>
                  <w:vAlign w:val="center"/>
                  <w:hideMark/>
                </w:tcPr>
                <w:p w:rsidR="00C323CD" w:rsidRPr="00C323CD" w:rsidRDefault="00C323CD" w:rsidP="00C32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" w:type="dxa"/>
                  <w:vMerge/>
                  <w:vAlign w:val="center"/>
                  <w:hideMark/>
                </w:tcPr>
                <w:p w:rsidR="00C323CD" w:rsidRPr="00C323CD" w:rsidRDefault="00C323CD" w:rsidP="00C32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750E0" w:rsidRDefault="00C323CD" w:rsidP="00C3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3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 школе-интернате IV вида № 38 г. Ростова-на-Дону весело отпраздновали проводы зимы, прошли традиционные масленичные гуляния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0E0" w:rsidRDefault="00C323CD" w:rsidP="007A3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 на масляной неделе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печи блины летели!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пылу, с жару, из печи,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румяны, горячи!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Масленица, угощай!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Всем блиночков подавай!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пылу, с жару — разбирайте!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Похвалить не забывайте!</w:t>
            </w:r>
          </w:p>
          <w:p w:rsidR="00BD6354" w:rsidRDefault="00C323CD" w:rsidP="00C75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этом году долгожданная масленичная неделя пришлась на 20—26 февраля. И уже с понедельника начались в нашей школе веселые и вкусные праздники, посвященные Широкой Масленице. Ну, кулачные бои, конечно, не проводились, с катаниями на санках и санях тоже не получилось, но вот уличные гулянья, вечерки с песнями и плясками, застолья с румяными блинами у самовара — все это удалось на славу. Блинное изобилие помогли создать и школьные повара, и родители, и педагоги</w:t>
            </w:r>
            <w:r w:rsidR="00535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и, конечно же, сами ребята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35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«блинной мастерской», разместившейся в кабинете технологии у Ларисы Витальевны Бобровой, всю неделю доносились умопомрачительные ароматы. </w:t>
            </w:r>
            <w:r w:rsidR="00BD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готовили настоящие русские блины –</w:t>
            </w:r>
            <w:r w:rsidR="00222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гречневой муки, которую добывали из обычной гречки, размолов ее на кофемолке. 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 еще раз смогли убедиться, что вкуснее</w:t>
            </w:r>
            <w:r w:rsidR="00BD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блинов собственного приготовления не бывает. </w:t>
            </w:r>
          </w:p>
          <w:p w:rsidR="00C750E0" w:rsidRDefault="00C323CD" w:rsidP="00C75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Открыла праздничную неделю начальная школа. Ответственные за проведение третьеклассники со своими классным руководителем Людмилой Павловной Масленниковой и воспитателем Клавдией Леонидовной Московкиной подготовили много интересных конкурсов, игр. А руководитель танцевального коллектива Юлия Владимировна Минина не только разучила с ребятами много массовых народных танцев, но и сама приняла в них участие. Музыкальное сопровождение обеспечил Василий Михайлович Калинченко, наш школьных маэстро.</w:t>
            </w:r>
          </w:p>
          <w:p w:rsidR="00C323CD" w:rsidRPr="00C323CD" w:rsidRDefault="00C323CD" w:rsidP="00C75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Масленица — один из самых радостных и светлых праздников. По традиции, целую неделю народ провожает надоевшую зиму, печет блины и ходит друг к другу в гости. Потому и не скупились наши предки в этот праздник на щедрое застолье и безудержное веселье. И называли Масленицу в народе «честной», «широкой», «обжорной», а то и «разорительницей». Считалось, что человек, проведший масленичную неделю плохо и скучно, будет неудачлив в течение всего года. Мы от души ели настоящие русские блины, угощали своих родных и друзей, весело провожали зиму. По всем приметам, оставшийся год должен быть счастливым.</w:t>
            </w:r>
          </w:p>
          <w:tbl>
            <w:tblPr>
              <w:tblW w:w="9346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46"/>
            </w:tblGrid>
            <w:tr w:rsidR="00C323CD" w:rsidRPr="00C323CD" w:rsidTr="00222B64">
              <w:trPr>
                <w:trHeight w:val="21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750E0" w:rsidRDefault="00C750E0" w:rsidP="00C323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C323CD" w:rsidRPr="00C323CD" w:rsidRDefault="00C323CD" w:rsidP="00C323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23C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Илья Подгорный, Ростов-на-Дону, «Антирутин»</w:t>
                  </w:r>
                </w:p>
              </w:tc>
            </w:tr>
          </w:tbl>
          <w:p w:rsidR="00C62D9B" w:rsidRPr="00C62D9B" w:rsidRDefault="00C62D9B" w:rsidP="00C62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2D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Фото: </w:t>
            </w:r>
            <w:r w:rsidR="004A57A0" w:rsidRPr="004A57A0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Лариса Боброва</w:t>
            </w:r>
          </w:p>
        </w:tc>
      </w:tr>
    </w:tbl>
    <w:p w:rsidR="00A10AFB" w:rsidRPr="00855DC5" w:rsidRDefault="00A10AFB" w:rsidP="00855DC5"/>
    <w:sectPr w:rsidR="00A10AFB" w:rsidRPr="00855DC5" w:rsidSect="00222B64">
      <w:head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666" w:rsidRDefault="004A6666" w:rsidP="00EE74B6">
      <w:pPr>
        <w:spacing w:after="0" w:line="240" w:lineRule="auto"/>
      </w:pPr>
      <w:r>
        <w:separator/>
      </w:r>
    </w:p>
  </w:endnote>
  <w:endnote w:type="continuationSeparator" w:id="1">
    <w:p w:rsidR="004A6666" w:rsidRDefault="004A6666" w:rsidP="00EE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666" w:rsidRDefault="004A6666" w:rsidP="00EE74B6">
      <w:pPr>
        <w:spacing w:after="0" w:line="240" w:lineRule="auto"/>
      </w:pPr>
      <w:r>
        <w:separator/>
      </w:r>
    </w:p>
  </w:footnote>
  <w:footnote w:type="continuationSeparator" w:id="1">
    <w:p w:rsidR="004A6666" w:rsidRDefault="004A6666" w:rsidP="00EE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4B6" w:rsidRDefault="00EE74B6">
    <w:pPr>
      <w:pStyle w:val="a6"/>
    </w:pPr>
    <w:r>
      <w:rPr>
        <w:noProof/>
        <w:lang w:eastAsia="ru-RU"/>
      </w:rPr>
      <w:drawing>
        <wp:inline distT="0" distB="0" distL="0" distR="0">
          <wp:extent cx="3476625" cy="609600"/>
          <wp:effectExtent l="19050" t="0" r="9525" b="0"/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4B6"/>
    <w:rsid w:val="00222B64"/>
    <w:rsid w:val="0025144C"/>
    <w:rsid w:val="004A57A0"/>
    <w:rsid w:val="004A6666"/>
    <w:rsid w:val="005353A8"/>
    <w:rsid w:val="00552196"/>
    <w:rsid w:val="005B5CF1"/>
    <w:rsid w:val="007A3F19"/>
    <w:rsid w:val="00855DC5"/>
    <w:rsid w:val="009A4E8F"/>
    <w:rsid w:val="009E65C8"/>
    <w:rsid w:val="00A10AFB"/>
    <w:rsid w:val="00A735D4"/>
    <w:rsid w:val="00BD6354"/>
    <w:rsid w:val="00C323CD"/>
    <w:rsid w:val="00C62D9B"/>
    <w:rsid w:val="00C750E0"/>
    <w:rsid w:val="00DC4737"/>
    <w:rsid w:val="00E366A7"/>
    <w:rsid w:val="00EE74B6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day">
    <w:name w:val="news-date-day"/>
    <w:basedOn w:val="a0"/>
    <w:rsid w:val="00EE74B6"/>
  </w:style>
  <w:style w:type="character" w:customStyle="1" w:styleId="text-sanserif-gray">
    <w:name w:val="text-sanserif-gray"/>
    <w:basedOn w:val="a0"/>
    <w:rsid w:val="00EE74B6"/>
  </w:style>
  <w:style w:type="paragraph" w:styleId="a3">
    <w:name w:val="Normal (Web)"/>
    <w:basedOn w:val="a"/>
    <w:uiPriority w:val="99"/>
    <w:semiHidden/>
    <w:unhideWhenUsed/>
    <w:rsid w:val="00EE7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4B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E7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74B6"/>
  </w:style>
  <w:style w:type="paragraph" w:styleId="a8">
    <w:name w:val="footer"/>
    <w:basedOn w:val="a"/>
    <w:link w:val="a9"/>
    <w:uiPriority w:val="99"/>
    <w:semiHidden/>
    <w:unhideWhenUsed/>
    <w:rsid w:val="00EE7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E74B6"/>
  </w:style>
  <w:style w:type="character" w:styleId="aa">
    <w:name w:val="Hyperlink"/>
    <w:basedOn w:val="a0"/>
    <w:uiPriority w:val="99"/>
    <w:semiHidden/>
    <w:unhideWhenUsed/>
    <w:rsid w:val="009A4E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4E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domik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2</cp:revision>
  <cp:lastPrinted>2012-02-25T19:43:00Z</cp:lastPrinted>
  <dcterms:created xsi:type="dcterms:W3CDTF">2012-02-25T19:44:00Z</dcterms:created>
  <dcterms:modified xsi:type="dcterms:W3CDTF">2012-02-25T19:44:00Z</dcterms:modified>
</cp:coreProperties>
</file>